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1632" w:rsidRPr="00C42D35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Prijedlog</w:t>
      </w:r>
      <w:r w:rsidRPr="00C42D3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C42D35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3"/>
        <w:gridCol w:w="3466"/>
        <w:gridCol w:w="3367"/>
        <w:gridCol w:w="3332"/>
      </w:tblGrid>
      <w:tr w:rsidR="00CF0611" w:rsidRPr="00C42D35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6551DA" w:rsidRPr="00C42D35">
              <w:rPr>
                <w:rFonts w:ascii="Calibri Light" w:hAnsi="Calibri Light" w:cs="Calibri Light"/>
                <w:sz w:val="24"/>
                <w:szCs w:val="24"/>
              </w:rPr>
              <w:t xml:space="preserve">Novi apsolutizam. Hrvatski sabor 1861.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CF0611" w:rsidRPr="00C42D35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551DA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25</w:t>
            </w:r>
            <w:r w:rsidR="002A73EF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.1 </w:t>
            </w:r>
            <w:r w:rsidR="00A70DF3" w:rsidRP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C42D35">
              <w:rPr>
                <w:rFonts w:ascii="Calibri Light" w:hAnsi="Calibri Light" w:cs="Calibri Light"/>
                <w:sz w:val="24"/>
                <w:szCs w:val="24"/>
              </w:rPr>
              <w:t>Novi apsolutizam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CF0611" w:rsidRPr="00C42D35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6551DA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46</w:t>
            </w:r>
            <w:r w:rsidR="009C51EB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F0611" w:rsidRPr="00C42D35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F0611" w:rsidRPr="00C42D35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C42D35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C42D3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C42D35" w:rsidRDefault="006551DA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Parlamentarni život u Habsburškoj Monarhiji i hrvatskim zemljama od Listopadske diplome do početka Prvoga svjetskog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42D35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C42D35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C42D35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F0611" w:rsidRPr="00C42D35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C42D35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42D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C42D35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42D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</w:t>
            </w:r>
            <w:r w:rsidR="00A70DF3" w:rsidRPr="00C42D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7</w:t>
            </w:r>
            <w:r w:rsidRPr="00C42D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  <w:r w:rsidR="00604AE1" w:rsidRPr="00C42D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  <w:r w:rsidRPr="00C42D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</w:p>
          <w:p w:rsidR="00CD10EF" w:rsidRPr="00C42D35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C42D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C42D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C42D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C42D35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C42D35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C42D35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C42D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C42D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42D35" w:rsidRDefault="00041632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C42D35" w:rsidRDefault="002A73EF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C42D35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C42D35" w:rsidRDefault="006551DA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 </w:t>
            </w:r>
            <w:r w:rsidRPr="00C42D3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  <w:p w:rsidR="00041632" w:rsidRPr="00C42D35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C42D35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C42D35" w:rsidRDefault="00041632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C42D35" w:rsidRDefault="00041632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C42D3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C42D35" w:rsidRDefault="00041632" w:rsidP="00AB242A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C42D35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771D48" w:rsidRPr="00C42D35" w:rsidRDefault="00E209EA" w:rsidP="00E209EA">
            <w:pPr>
              <w:pStyle w:val="Bezproreda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nabraja tri glavna oslonca vlasti u novom apsolutizmu</w:t>
            </w:r>
          </w:p>
          <w:p w:rsidR="00211FB1" w:rsidRPr="00C42D35" w:rsidRDefault="00E209EA" w:rsidP="00771D48">
            <w:pPr>
              <w:pStyle w:val="Bezproreda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opisuje izgled Bachovih husara i njihovu ulogu u procesu nametanja njemačkog jezika na temelju teksta</w:t>
            </w:r>
          </w:p>
          <w:p w:rsidR="00211FB1" w:rsidRPr="00C42D35" w:rsidRDefault="00E209EA" w:rsidP="00211FB1">
            <w:pPr>
              <w:pStyle w:val="Bezproreda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uspoređuje izgleda Trga bana Jelači</w:t>
            </w:r>
            <w:r w:rsidR="00615176" w:rsidRPr="00C42D35">
              <w:rPr>
                <w:rFonts w:ascii="Calibri Light" w:hAnsi="Calibri Light" w:cs="Calibri Light"/>
                <w:sz w:val="24"/>
                <w:szCs w:val="24"/>
              </w:rPr>
              <w:t>ć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a s kraja 19. stoljeća i danas na temelju slika</w:t>
            </w:r>
          </w:p>
          <w:p w:rsidR="004E3C49" w:rsidRPr="00C42D35" w:rsidRDefault="00E209EA" w:rsidP="00211FB1">
            <w:pPr>
              <w:pStyle w:val="Bezproreda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objašnjava uzroke sloma novog apsolutizma navodeći dva razloga</w:t>
            </w:r>
          </w:p>
          <w:p w:rsidR="00280E3B" w:rsidRPr="00C42D35" w:rsidRDefault="009E06AC" w:rsidP="00280E3B">
            <w:pPr>
              <w:pStyle w:val="Bezproreda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ocjenjuje</w:t>
            </w:r>
            <w:r w:rsidR="00E209EA" w:rsidRPr="00C42D35">
              <w:rPr>
                <w:rFonts w:ascii="Calibri Light" w:hAnsi="Calibri Light" w:cs="Calibri Light"/>
                <w:sz w:val="24"/>
                <w:szCs w:val="24"/>
              </w:rPr>
              <w:t xml:space="preserve"> Opći građanski zakonik kao pozitivnu promjenu</w:t>
            </w:r>
            <w:r w:rsidR="00A56AE6" w:rsidRPr="00C42D35">
              <w:rPr>
                <w:rFonts w:ascii="Calibri Light" w:hAnsi="Calibri Light" w:cs="Calibri Light"/>
                <w:sz w:val="24"/>
                <w:szCs w:val="24"/>
              </w:rPr>
              <w:t xml:space="preserve"> u životu građana</w:t>
            </w:r>
          </w:p>
        </w:tc>
      </w:tr>
      <w:tr w:rsidR="00041632" w:rsidRPr="00C42D35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C42D35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C42D35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484C4C" w:rsidRPr="00C42D35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</w:p>
        </w:tc>
      </w:tr>
      <w:tr w:rsidR="00041632" w:rsidRPr="00C42D35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C42D35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C42D35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C42D35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C42D35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A36AE" w:rsidRPr="00C42D35" w:rsidRDefault="007107AD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="00CA36AE" w:rsidRPr="00C42D35">
              <w:rPr>
                <w:rFonts w:ascii="Calibri Light" w:hAnsi="Calibri Light" w:cs="Calibri Light"/>
                <w:sz w:val="24"/>
                <w:szCs w:val="24"/>
              </w:rPr>
              <w:t xml:space="preserve">eoapsolutizam, </w:t>
            </w:r>
            <w:r w:rsidR="00E209EA" w:rsidRPr="00C42D35">
              <w:rPr>
                <w:rFonts w:ascii="Calibri Light" w:hAnsi="Calibri Light" w:cs="Calibri Light"/>
                <w:sz w:val="24"/>
                <w:szCs w:val="24"/>
              </w:rPr>
              <w:t xml:space="preserve">husari, </w:t>
            </w:r>
            <w:r w:rsidR="00C527A1" w:rsidRPr="00C42D35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="00CA36AE" w:rsidRPr="00C42D35">
              <w:rPr>
                <w:rFonts w:ascii="Calibri Light" w:hAnsi="Calibri Light" w:cs="Calibri Light"/>
                <w:sz w:val="24"/>
                <w:szCs w:val="24"/>
              </w:rPr>
              <w:t>arevinsko vijeće, Listopadska diploma</w:t>
            </w:r>
          </w:p>
          <w:p w:rsidR="002A4E6B" w:rsidRPr="00C42D35" w:rsidRDefault="002A4E6B" w:rsidP="00FE7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C42D35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42D35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C42D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211FB1" w:rsidRPr="00C42D35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092093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130</w:t>
            </w:r>
            <w:r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092093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132</w:t>
            </w:r>
            <w:r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(Mozabook i e-sfera), prezentacije, slikovni materijali</w:t>
            </w:r>
          </w:p>
        </w:tc>
      </w:tr>
      <w:tr w:rsidR="005033BE" w:rsidRPr="00C42D35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C42D35" w:rsidRDefault="006159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jezik, </w:t>
            </w:r>
            <w:r w:rsidR="00CA36AE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Likovna kultura, Glazbena kultura</w:t>
            </w:r>
            <w:r w:rsidR="004B1EA6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="00CA36AE" w:rsidRPr="00C42D35">
              <w:rPr>
                <w:rFonts w:ascii="Calibri Light" w:hAnsi="Calibri Light" w:cs="Calibri Light"/>
                <w:bCs/>
                <w:sz w:val="24"/>
                <w:szCs w:val="24"/>
              </w:rPr>
              <w:t>, Njemački jezik</w:t>
            </w:r>
          </w:p>
          <w:p w:rsidR="002A4E6B" w:rsidRPr="00C42D35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C42D35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UKU, OSR, IKT</w:t>
            </w:r>
            <w:r w:rsidR="00431E78" w:rsidRPr="00C42D35">
              <w:rPr>
                <w:rFonts w:ascii="Calibri Light" w:hAnsi="Calibri Light" w:cs="Calibri Light"/>
                <w:sz w:val="24"/>
                <w:szCs w:val="24"/>
              </w:rPr>
              <w:t>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42D35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C42D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C42D35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2D112B" w:rsidRPr="00C42D3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BA5827" w:rsidRPr="00C42D3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9878F6" w:rsidRPr="00C42D3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4B38EA" w:rsidRPr="00C42D3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2B5725" w:rsidRPr="00C42D35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C42D35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2D35" w:rsidRPr="00C42D35" w:rsidRDefault="00C42D35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C42D35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540BD" w:rsidRPr="00C42D35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C540BD" w:rsidRPr="00C42D35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5CD" w:rsidRPr="00C42D35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71067" w:rsidRPr="00C42D3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12466" w:rsidRPr="00C42D35">
              <w:rPr>
                <w:rFonts w:ascii="Calibri Light" w:hAnsi="Calibri Light" w:cs="Calibri Light"/>
                <w:sz w:val="24"/>
                <w:szCs w:val="24"/>
              </w:rPr>
              <w:t>učitelj</w:t>
            </w:r>
            <w:r w:rsidR="00B265CD" w:rsidRPr="00C42D35">
              <w:rPr>
                <w:rFonts w:ascii="Calibri Light" w:hAnsi="Calibri Light" w:cs="Calibri Light"/>
                <w:sz w:val="24"/>
                <w:szCs w:val="24"/>
              </w:rPr>
              <w:t xml:space="preserve">/ica će najaviti </w:t>
            </w:r>
            <w:r w:rsidR="00247E91" w:rsidRPr="00C42D35">
              <w:rPr>
                <w:rFonts w:ascii="Calibri Light" w:hAnsi="Calibri Light" w:cs="Calibri Light"/>
                <w:sz w:val="24"/>
                <w:szCs w:val="24"/>
              </w:rPr>
              <w:t>posljednju cjelinu u udžbeniku 'Politički odnosi u drugoj polovici XIX. i početkom XX. stoljeća' (U/str. 128.); učenici će ukratko istražiti lentu vremena i vremenski period o kojem će biti riječi u cjelini</w:t>
            </w:r>
          </w:p>
          <w:p w:rsidR="00247E91" w:rsidRPr="00C42D35" w:rsidRDefault="00247E91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učenici će koristeći aplikaciju e-sfera otvoriti 3D model aviona i prokomentirati njegov izgled</w:t>
            </w:r>
            <w:r w:rsidR="002D3879" w:rsidRPr="00C42D35">
              <w:rPr>
                <w:rFonts w:ascii="Calibri Light" w:hAnsi="Calibri Light" w:cs="Calibri Light"/>
                <w:sz w:val="24"/>
                <w:szCs w:val="24"/>
              </w:rPr>
              <w:t xml:space="preserve"> (U/str. 129.)</w:t>
            </w:r>
          </w:p>
          <w:p w:rsidR="00041DC9" w:rsidRPr="00C42D35" w:rsidRDefault="002178F9" w:rsidP="00EF36E8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učitelj/ica će potom priupitati: </w:t>
            </w:r>
            <w:r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apsolutizam? Koji je najpoznatiji apsolutistički vladar i u kojoj je zemlji vladao? Osim nje, koje su europske zemlje bile apsolutističke krajem 18. i početkom 19. stoljeća?</w:t>
            </w:r>
            <w:r w:rsidR="00041DC9"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Navedite najvažnije promjene koje je proveo ban Jelačić</w:t>
            </w:r>
            <w:r w:rsidR="00D66340"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1848./1849</w:t>
            </w:r>
            <w:r w:rsidR="00041DC9"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. </w:t>
            </w:r>
          </w:p>
          <w:p w:rsidR="00916026" w:rsidRPr="00C42D35" w:rsidRDefault="00B265CD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27CA3" w:rsidRPr="00C42D35">
              <w:rPr>
                <w:rFonts w:ascii="Calibri Light" w:hAnsi="Calibri Light" w:cs="Calibri Light"/>
                <w:sz w:val="24"/>
                <w:szCs w:val="24"/>
              </w:rPr>
              <w:t xml:space="preserve">jedan učenik/ca će pročitati tekst ispod naslova </w:t>
            </w:r>
            <w:r w:rsidR="00227CA3"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Novi apsolutizam</w:t>
            </w:r>
            <w:r w:rsidR="00227CA3" w:rsidRPr="00C42D35">
              <w:rPr>
                <w:rFonts w:ascii="Calibri Light" w:hAnsi="Calibri Light" w:cs="Calibri Light"/>
                <w:sz w:val="24"/>
                <w:szCs w:val="24"/>
              </w:rPr>
              <w:t xml:space="preserve"> (U/str. 130.)</w:t>
            </w:r>
            <w:r w:rsidR="00B25A66" w:rsidRPr="00C42D35">
              <w:rPr>
                <w:rFonts w:ascii="Calibri Light" w:hAnsi="Calibri Light" w:cs="Calibri Light"/>
                <w:sz w:val="24"/>
                <w:szCs w:val="24"/>
              </w:rPr>
              <w:t xml:space="preserve">, a učenici će odgovoriti na postavljeno pitanje pri kraju teksta  </w:t>
            </w:r>
          </w:p>
          <w:p w:rsidR="00A36E3B" w:rsidRPr="00C42D35" w:rsidRDefault="00A36E3B" w:rsidP="006825C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C42D35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C42D35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78F9" w:rsidRPr="00C42D35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78F9" w:rsidRPr="00C42D35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78F9" w:rsidRPr="00C42D35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78F9" w:rsidRPr="00C42D35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78F9" w:rsidRPr="00C42D35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C42D35" w:rsidRDefault="002C3F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C42D35" w:rsidRDefault="002C3F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C42D35" w:rsidRDefault="002C3F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e-sfera (VZU)</w:t>
            </w:r>
          </w:p>
          <w:p w:rsidR="001520F6" w:rsidRPr="00C42D35" w:rsidRDefault="001520F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C42D35" w:rsidRDefault="002C3F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C42D35" w:rsidRDefault="002C3F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C42D35" w:rsidRDefault="002C3F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803A2" w:rsidRPr="00C42D35" w:rsidRDefault="0013784E" w:rsidP="009803A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803A2" w:rsidRPr="00C42D35">
              <w:rPr>
                <w:rFonts w:ascii="Calibri Light" w:hAnsi="Calibri Light" w:cs="Calibri Light"/>
                <w:sz w:val="24"/>
                <w:szCs w:val="24"/>
              </w:rPr>
              <w:t xml:space="preserve"> pitanja i razgovor radi provjere razumijevanja</w:t>
            </w:r>
          </w:p>
          <w:p w:rsidR="00F91387" w:rsidRPr="00C42D35" w:rsidRDefault="009803A2" w:rsidP="009803A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3784E" w:rsidRPr="00C42D35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r w:rsidR="00410E23" w:rsidRPr="00C42D3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1387" w:rsidRPr="00C42D35" w:rsidRDefault="00F91387" w:rsidP="00F91387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73F33" w:rsidRPr="00C42D35" w:rsidRDefault="00973F33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A0FF9" w:rsidRPr="00C42D35" w:rsidRDefault="006A0FF9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C42D35" w:rsidRDefault="002C3F20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540BD" w:rsidRPr="00C42D35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C42D35" w:rsidRDefault="00C86046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5B4F64" w:rsidRPr="00C42D35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24B2F" w:rsidRPr="00C42D35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7D1902" w:rsidRPr="00C42D35">
              <w:rPr>
                <w:rFonts w:ascii="Calibri Light" w:hAnsi="Calibri Light" w:cs="Calibri Light"/>
                <w:sz w:val="24"/>
                <w:szCs w:val="24"/>
                <w:u w:val="single"/>
              </w:rPr>
              <w:t>prvoj</w:t>
            </w:r>
            <w:r w:rsidR="00F24B2F" w:rsidRPr="00C42D35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633FAB" w:rsidRPr="00C42D35">
              <w:rPr>
                <w:rFonts w:ascii="Calibri Light" w:hAnsi="Calibri Light" w:cs="Calibri Light"/>
                <w:sz w:val="24"/>
                <w:szCs w:val="24"/>
              </w:rPr>
              <w:t xml:space="preserve"> učeni</w:t>
            </w:r>
            <w:r w:rsidR="005B4F64" w:rsidRPr="00C42D35">
              <w:rPr>
                <w:rFonts w:ascii="Calibri Light" w:hAnsi="Calibri Light" w:cs="Calibri Light"/>
                <w:sz w:val="24"/>
                <w:szCs w:val="24"/>
              </w:rPr>
              <w:t xml:space="preserve">ci će pronaći odgovore na pitanja o </w:t>
            </w:r>
            <w:r w:rsidR="00ED46A5" w:rsidRPr="00C42D35">
              <w:rPr>
                <w:rFonts w:ascii="Calibri Light" w:hAnsi="Calibri Light" w:cs="Calibri Light"/>
                <w:sz w:val="24"/>
                <w:szCs w:val="24"/>
              </w:rPr>
              <w:t xml:space="preserve">političkoj i društvenoj situaciji u Hrvatskoj </w:t>
            </w:r>
            <w:r w:rsidR="00041DC9" w:rsidRPr="00C42D35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ED46A5" w:rsidRPr="00C42D35">
              <w:rPr>
                <w:rFonts w:ascii="Calibri Light" w:hAnsi="Calibri Light" w:cs="Calibri Light"/>
                <w:sz w:val="24"/>
                <w:szCs w:val="24"/>
              </w:rPr>
              <w:t xml:space="preserve"> vrijeme novog apsolutizma</w:t>
            </w:r>
            <w:r w:rsidR="005B4F64" w:rsidRPr="00C42D35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r w:rsidR="00ED46A5" w:rsidRPr="00C42D35">
              <w:rPr>
                <w:rFonts w:ascii="Calibri Light" w:hAnsi="Calibri Light" w:cs="Calibri Light"/>
                <w:sz w:val="24"/>
                <w:szCs w:val="24"/>
              </w:rPr>
              <w:t>130</w:t>
            </w:r>
            <w:r w:rsidR="005B4F64" w:rsidRPr="00C42D35">
              <w:rPr>
                <w:rFonts w:ascii="Calibri Light" w:hAnsi="Calibri Light" w:cs="Calibri Light"/>
                <w:sz w:val="24"/>
                <w:szCs w:val="24"/>
              </w:rPr>
              <w:t>.)</w:t>
            </w:r>
            <w:r w:rsidR="00973F33" w:rsidRPr="00C42D35">
              <w:rPr>
                <w:rFonts w:ascii="Calibri Light" w:hAnsi="Calibri Light" w:cs="Calibri Light"/>
                <w:sz w:val="24"/>
                <w:szCs w:val="24"/>
              </w:rPr>
              <w:t xml:space="preserve"> - projicirano</w:t>
            </w:r>
            <w:r w:rsidR="005B4F64" w:rsidRPr="00C42D35">
              <w:rPr>
                <w:rFonts w:ascii="Calibri Light" w:hAnsi="Calibri Light" w:cs="Calibri Light"/>
                <w:sz w:val="24"/>
                <w:szCs w:val="24"/>
              </w:rPr>
              <w:t>:</w:t>
            </w:r>
            <w:r w:rsidR="00973F33" w:rsidRP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73F33" w:rsidRPr="00C42D35" w:rsidRDefault="00973F33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1. </w:t>
            </w:r>
            <w:r w:rsidR="00041DC9"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Je li ban Jelačić imao punu političku moć u vrijeme novog apsolutizma?</w:t>
            </w:r>
            <w:r w:rsidR="002D273C"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Zašto?</w:t>
            </w:r>
          </w:p>
          <w:p w:rsidR="00041DC9" w:rsidRPr="00C42D35" w:rsidRDefault="00041DC9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Kako su nazivali činovnike u doba neoapsolutizma? Kojim su se jezikom služili?</w:t>
            </w:r>
          </w:p>
          <w:p w:rsidR="00AE730C" w:rsidRPr="00C42D35" w:rsidRDefault="00041DC9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3. </w:t>
            </w:r>
            <w:r w:rsidR="00AE730C"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Kakav je bio odnos vlasti prema tisku i novinarima?</w:t>
            </w:r>
          </w:p>
          <w:p w:rsidR="00AE730C" w:rsidRPr="00C42D35" w:rsidRDefault="00AE730C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4. Opiši djelovanje policije u vrijeme neoapsolutizma. </w:t>
            </w:r>
          </w:p>
          <w:p w:rsidR="00750276" w:rsidRPr="00C42D35" w:rsidRDefault="00750276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AE730C" w:rsidRPr="00C42D35" w:rsidRDefault="00AE730C" w:rsidP="00041DC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AE730C" w:rsidRPr="00C42D35" w:rsidRDefault="00AE730C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-nakon što završe s odgovaranjem na pitanja, učitelj/ica će prozivati učenike koji će doći pred (pametnu) ploču i </w:t>
            </w:r>
            <w:r w:rsidR="006C305C" w:rsidRPr="00C42D35">
              <w:rPr>
                <w:rFonts w:ascii="Calibri Light" w:hAnsi="Calibri Light" w:cs="Calibri Light"/>
                <w:sz w:val="24"/>
                <w:szCs w:val="24"/>
              </w:rPr>
              <w:t xml:space="preserve">napisati odgovore </w:t>
            </w:r>
          </w:p>
          <w:p w:rsidR="006C305C" w:rsidRPr="00C42D35" w:rsidRDefault="006C305C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9FD" w:rsidRPr="00C42D35" w:rsidRDefault="002609FD" w:rsidP="002609FD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2609FD" w:rsidRPr="00C42D35" w:rsidRDefault="002609FD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641A7" w:rsidRPr="00C42D35" w:rsidRDefault="00E641A7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- učitelj/ica će uputiti učenike </w:t>
            </w:r>
            <w:r w:rsidR="00F47AFF" w:rsidRPr="00C42D35">
              <w:rPr>
                <w:rFonts w:ascii="Calibri Light" w:hAnsi="Calibri Light" w:cs="Calibri Light"/>
                <w:sz w:val="24"/>
                <w:szCs w:val="24"/>
              </w:rPr>
              <w:t>na dio povijesni koncept – kontinuitet i promjena (U/str. 131.)</w:t>
            </w:r>
            <w:r w:rsidR="00964DB1" w:rsidRPr="00C42D35">
              <w:rPr>
                <w:rFonts w:ascii="Calibri Light" w:hAnsi="Calibri Light" w:cs="Calibri Light"/>
                <w:sz w:val="24"/>
                <w:szCs w:val="24"/>
              </w:rPr>
              <w:t xml:space="preserve"> gdje će u </w:t>
            </w:r>
            <w:r w:rsidR="00964DB1" w:rsidRPr="00C42D35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964DB1" w:rsidRPr="00C42D35">
              <w:rPr>
                <w:rFonts w:ascii="Calibri Light" w:hAnsi="Calibri Light" w:cs="Calibri Light"/>
                <w:sz w:val="24"/>
                <w:szCs w:val="24"/>
              </w:rPr>
              <w:t xml:space="preserve"> proučiti i usporediti </w:t>
            </w:r>
            <w:r w:rsidR="005033BE" w:rsidRPr="00C42D35">
              <w:rPr>
                <w:rFonts w:ascii="Calibri Light" w:hAnsi="Calibri Light" w:cs="Calibri Light"/>
                <w:sz w:val="24"/>
                <w:szCs w:val="24"/>
              </w:rPr>
              <w:t xml:space="preserve">izgled </w:t>
            </w:r>
            <w:r w:rsidR="00964DB1" w:rsidRPr="00C42D35">
              <w:rPr>
                <w:rFonts w:ascii="Calibri Light" w:hAnsi="Calibri Light" w:cs="Calibri Light"/>
                <w:sz w:val="24"/>
                <w:szCs w:val="24"/>
              </w:rPr>
              <w:t>Trg</w:t>
            </w:r>
            <w:r w:rsidR="005033BE" w:rsidRPr="00C42D35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964DB1" w:rsidRPr="00C42D35">
              <w:rPr>
                <w:rFonts w:ascii="Calibri Light" w:hAnsi="Calibri Light" w:cs="Calibri Light"/>
                <w:sz w:val="24"/>
                <w:szCs w:val="24"/>
              </w:rPr>
              <w:t xml:space="preserve"> bana Josipa Jelačića s kraja 19. st. </w:t>
            </w:r>
            <w:r w:rsidR="005033BE" w:rsidRPr="00C42D35">
              <w:rPr>
                <w:rFonts w:ascii="Calibri Light" w:hAnsi="Calibri Light" w:cs="Calibri Light"/>
                <w:sz w:val="24"/>
                <w:szCs w:val="24"/>
              </w:rPr>
              <w:t xml:space="preserve">i danas </w:t>
            </w:r>
            <w:r w:rsidR="002D273C" w:rsidRPr="00C42D35">
              <w:rPr>
                <w:rFonts w:ascii="Calibri Light" w:hAnsi="Calibri Light" w:cs="Calibri Light"/>
                <w:sz w:val="24"/>
                <w:szCs w:val="24"/>
              </w:rPr>
              <w:t>te</w:t>
            </w:r>
            <w:r w:rsidR="00964DB1" w:rsidRP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D273C" w:rsidRPr="00C42D35">
              <w:rPr>
                <w:rFonts w:ascii="Calibri Light" w:hAnsi="Calibri Light" w:cs="Calibri Light"/>
                <w:sz w:val="24"/>
                <w:szCs w:val="24"/>
              </w:rPr>
              <w:t>odgovoriti na drug</w:t>
            </w:r>
            <w:r w:rsidR="005033BE" w:rsidRPr="00C42D35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="002D273C" w:rsidRPr="00C42D35">
              <w:rPr>
                <w:rFonts w:ascii="Calibri Light" w:hAnsi="Calibri Light" w:cs="Calibri Light"/>
                <w:sz w:val="24"/>
                <w:szCs w:val="24"/>
              </w:rPr>
              <w:t xml:space="preserve"> pitanje ispod teksta</w:t>
            </w:r>
            <w:r w:rsidR="00575701" w:rsidRPr="00C42D35">
              <w:rPr>
                <w:rFonts w:ascii="Calibri Light" w:hAnsi="Calibri Light" w:cs="Calibri Light"/>
                <w:sz w:val="24"/>
                <w:szCs w:val="24"/>
              </w:rPr>
              <w:t>; učitelj/ica će napomenuti kako je spomenik u čast bana Jelačića</w:t>
            </w:r>
            <w:r w:rsidR="00CF0611" w:rsidRPr="00C42D35">
              <w:rPr>
                <w:rFonts w:ascii="Calibri Light" w:hAnsi="Calibri Light" w:cs="Calibri Light"/>
                <w:sz w:val="24"/>
                <w:szCs w:val="24"/>
              </w:rPr>
              <w:t xml:space="preserve"> postavljen</w:t>
            </w:r>
            <w:r w:rsidR="00575701" w:rsidRPr="00C42D35">
              <w:rPr>
                <w:rFonts w:ascii="Calibri Light" w:hAnsi="Calibri Light" w:cs="Calibri Light"/>
                <w:sz w:val="24"/>
                <w:szCs w:val="24"/>
              </w:rPr>
              <w:t xml:space="preserve"> 1866., sedam godina nakon njegove smrti</w:t>
            </w:r>
          </w:p>
          <w:p w:rsidR="006C305C" w:rsidRPr="00C42D35" w:rsidRDefault="006C305C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F4E33" w:rsidRPr="00C42D35" w:rsidRDefault="00526536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Pr="00C42D35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 učenici će biti zaduženi proanalizirati izvor (U/str. </w:t>
            </w:r>
            <w:r w:rsidR="003731D0" w:rsidRPr="00C42D35">
              <w:rPr>
                <w:rFonts w:ascii="Calibri Light" w:hAnsi="Calibri Light" w:cs="Calibri Light"/>
                <w:sz w:val="24"/>
                <w:szCs w:val="24"/>
              </w:rPr>
              <w:t xml:space="preserve">131.) </w:t>
            </w:r>
            <w:r w:rsidR="00FD740C" w:rsidRPr="00C42D35">
              <w:rPr>
                <w:rFonts w:ascii="Calibri Light" w:hAnsi="Calibri Light" w:cs="Calibri Light"/>
                <w:sz w:val="24"/>
                <w:szCs w:val="24"/>
              </w:rPr>
              <w:t xml:space="preserve">i odgovoriti na pitanja 1. – 3. u paru, a </w:t>
            </w:r>
            <w:r w:rsidR="00D66340" w:rsidRPr="00C42D35">
              <w:rPr>
                <w:rFonts w:ascii="Calibri Light" w:hAnsi="Calibri Light" w:cs="Calibri Light"/>
                <w:sz w:val="24"/>
                <w:szCs w:val="24"/>
              </w:rPr>
              <w:t xml:space="preserve">potom će na </w:t>
            </w:r>
            <w:r w:rsidR="00D66340" w:rsidRPr="00C42D35">
              <w:rPr>
                <w:rFonts w:ascii="Calibri Light" w:hAnsi="Calibri Light" w:cs="Calibri Light"/>
                <w:sz w:val="24"/>
                <w:szCs w:val="24"/>
              </w:rPr>
              <w:lastRenderedPageBreak/>
              <w:t>poziv učitelj/ice zamijeniti bilježnice i pročitati odgovore (ukoliko ostane dovoljno vremena, učenici mogu riješiti zadatak 2. u RB/str. 80., koji se nadovezuje na pitanja ispod izvora)</w:t>
            </w:r>
          </w:p>
          <w:p w:rsidR="00D66340" w:rsidRPr="00C42D35" w:rsidRDefault="00D66340" w:rsidP="00041DC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40BD" w:rsidRPr="00C42D35" w:rsidRDefault="00C540BD" w:rsidP="00C540BD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DD2427" w:rsidRPr="00C42D35" w:rsidRDefault="00DD2427" w:rsidP="00DD242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D2427" w:rsidRPr="00C42D35" w:rsidRDefault="00DD2427" w:rsidP="00DD242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- učitelj/ica će nakon toga </w:t>
            </w:r>
            <w:r w:rsidR="00750276" w:rsidRPr="00C42D35">
              <w:rPr>
                <w:rFonts w:ascii="Calibri Light" w:hAnsi="Calibri Light" w:cs="Calibri Light"/>
                <w:sz w:val="24"/>
                <w:szCs w:val="24"/>
                <w:u w:val="single"/>
              </w:rPr>
              <w:t>u četvrtoj aktivnosti</w:t>
            </w:r>
            <w:r w:rsidR="00750276" w:rsidRPr="00C42D35">
              <w:rPr>
                <w:rFonts w:ascii="Calibri Light" w:hAnsi="Calibri Light" w:cs="Calibri Light"/>
                <w:sz w:val="24"/>
                <w:szCs w:val="24"/>
              </w:rPr>
              <w:t xml:space="preserve"> projicirati zadatak za ispunjavanje</w:t>
            </w:r>
          </w:p>
          <w:p w:rsidR="00441EA4" w:rsidRPr="00C42D35" w:rsidRDefault="00A5055D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14753" w:rsidRP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50276" w:rsidRPr="00C42D35">
              <w:rPr>
                <w:rFonts w:ascii="Calibri Light" w:hAnsi="Calibri Light" w:cs="Calibri Light"/>
                <w:sz w:val="24"/>
                <w:szCs w:val="24"/>
              </w:rPr>
              <w:t>zadatak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 će biti projiciran na (pametnoj) ploči, </w:t>
            </w:r>
            <w:r w:rsidR="00C540BD" w:rsidRPr="00C42D35">
              <w:rPr>
                <w:rFonts w:ascii="Calibri Light" w:hAnsi="Calibri Light" w:cs="Calibri Light"/>
                <w:sz w:val="24"/>
                <w:szCs w:val="24"/>
              </w:rPr>
              <w:t xml:space="preserve">učenici će pročitati tekst </w:t>
            </w:r>
            <w:r w:rsidR="00C540BD"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Slom neoapsolutizma</w:t>
            </w:r>
            <w:r w:rsidR="00C540BD" w:rsidRPr="00C42D35">
              <w:rPr>
                <w:rFonts w:ascii="Calibri Light" w:hAnsi="Calibri Light" w:cs="Calibri Light"/>
                <w:sz w:val="24"/>
                <w:szCs w:val="24"/>
              </w:rPr>
              <w:t xml:space="preserve"> (U/str. 132.) 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a učitelj/ica će prozivati učenike koji će, nakon što su pročitali svoj odgovor, doći na ploču i dopuniti rečenicu</w:t>
            </w:r>
          </w:p>
          <w:p w:rsidR="0074269A" w:rsidRPr="00C42D35" w:rsidRDefault="0074269A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0276" w:rsidRPr="00C42D35" w:rsidRDefault="00750276" w:rsidP="00750276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750276" w:rsidRPr="00C42D35" w:rsidRDefault="00750276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0276" w:rsidRPr="00C42D35" w:rsidRDefault="00750276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2F" w:rsidRPr="00C42D35" w:rsidRDefault="00F24B2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C42D35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C42D35" w:rsidRDefault="00292FD1" w:rsidP="00292FD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C42D35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305C" w:rsidRPr="00C42D35" w:rsidRDefault="006C305C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C42D35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A4025" w:rsidRPr="00C42D35">
              <w:rPr>
                <w:rFonts w:ascii="Calibri Light" w:hAnsi="Calibri Light" w:cs="Calibri Light"/>
                <w:sz w:val="24"/>
                <w:szCs w:val="24"/>
              </w:rPr>
              <w:t>izdvajanje podataka -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učitelj/ica prati rad učenika i prema potrebi ih ispravlja (VZU)</w:t>
            </w:r>
          </w:p>
          <w:p w:rsidR="00292FD1" w:rsidRPr="00C42D35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C42D35" w:rsidRDefault="00292FD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305C" w:rsidRPr="00C42D35" w:rsidRDefault="006C305C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305C" w:rsidRPr="00C42D35" w:rsidRDefault="006C305C" w:rsidP="002B24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305C" w:rsidRPr="00C42D35" w:rsidRDefault="006C305C" w:rsidP="002B24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305C" w:rsidRPr="00C42D35" w:rsidRDefault="006C305C" w:rsidP="002B24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305C" w:rsidRPr="00C42D35" w:rsidRDefault="006C305C" w:rsidP="002B240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36E3B" w:rsidRPr="00C42D35" w:rsidRDefault="00A36E3B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9FD" w:rsidRPr="00C42D35" w:rsidRDefault="002609F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9FD" w:rsidRPr="00C42D35" w:rsidRDefault="002609FD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74802" w:rsidRPr="00C42D35" w:rsidRDefault="0077480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B240F" w:rsidRPr="00C42D35">
              <w:rPr>
                <w:rFonts w:ascii="Calibri Light" w:hAnsi="Calibri Light" w:cs="Calibri Light"/>
                <w:sz w:val="24"/>
                <w:szCs w:val="24"/>
              </w:rPr>
              <w:t xml:space="preserve">analiza </w:t>
            </w:r>
            <w:r w:rsidR="00964DB1" w:rsidRPr="00C42D35">
              <w:rPr>
                <w:rFonts w:ascii="Calibri Light" w:hAnsi="Calibri Light" w:cs="Calibri Light"/>
                <w:sz w:val="24"/>
                <w:szCs w:val="24"/>
              </w:rPr>
              <w:t xml:space="preserve">slikovnog </w:t>
            </w:r>
            <w:r w:rsidR="00575701" w:rsidRPr="00C42D35">
              <w:rPr>
                <w:rFonts w:ascii="Calibri Light" w:hAnsi="Calibri Light" w:cs="Calibri Light"/>
                <w:sz w:val="24"/>
                <w:szCs w:val="24"/>
              </w:rPr>
              <w:t>povijesnog izvora</w:t>
            </w:r>
            <w:r w:rsidR="00964DB1" w:rsidRP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="002B240F" w:rsidRPr="00C42D3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94BF8" w:rsidRPr="00C42D35" w:rsidRDefault="00694BF8" w:rsidP="002307B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F8" w:rsidRPr="00C42D35" w:rsidRDefault="00694BF8" w:rsidP="00694BF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F8" w:rsidRPr="00C42D35" w:rsidRDefault="00694BF8" w:rsidP="00694BF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pitanja i razgovor radi provjere razumijevanja</w:t>
            </w:r>
          </w:p>
          <w:p w:rsidR="00694BF8" w:rsidRPr="00C42D35" w:rsidRDefault="00694BF8" w:rsidP="00694BF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694BF8" w:rsidRPr="00C42D35" w:rsidRDefault="00694BF8" w:rsidP="00694BF8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F8" w:rsidRPr="00C42D35" w:rsidRDefault="00694BF8" w:rsidP="00694BF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B240F" w:rsidRPr="00C42D35" w:rsidRDefault="002B240F" w:rsidP="002B24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C42D35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C42D35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 učitelj/ica prati rad učenika i prema potrebi ih ispravlja (VZU)</w:t>
            </w:r>
          </w:p>
          <w:p w:rsidR="00B070F2" w:rsidRPr="00C42D35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C42D35" w:rsidRDefault="002B30ED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zadatak u radnoj bilježnici (VZU)</w:t>
            </w:r>
          </w:p>
          <w:p w:rsidR="002D3E0D" w:rsidRPr="00C42D35" w:rsidRDefault="002D3E0D" w:rsidP="00563D5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40BD" w:rsidRPr="00C42D35" w:rsidRDefault="00C540BD" w:rsidP="00563D5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40BD" w:rsidRPr="00C42D35" w:rsidRDefault="00C540BD" w:rsidP="00563D5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196B" w:rsidRPr="00C42D35" w:rsidRDefault="00750276" w:rsidP="00563D5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zadatak za ispunjavanje (VZU)</w:t>
            </w:r>
          </w:p>
        </w:tc>
      </w:tr>
      <w:tr w:rsidR="00C540BD" w:rsidRPr="00C42D35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42D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C42D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42D3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74" w:rsidRPr="00C42D35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42D35" w:rsidRDefault="0087196B" w:rsidP="008719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 xml:space="preserve">učenici će riješiti izlaznu karticu </w:t>
            </w:r>
          </w:p>
          <w:p w:rsidR="00910F7A" w:rsidRPr="00C42D35" w:rsidRDefault="00910F7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0F7A" w:rsidRPr="00C42D35" w:rsidRDefault="00910F7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za domaću zadaću učenici će riješiti zadatke u radnoj bilježnici (RB/str. 49.-50.)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42D35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0F7A" w:rsidRPr="00C42D35" w:rsidRDefault="00910F7A" w:rsidP="003631C6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631C6" w:rsidRPr="00C42D35">
              <w:rPr>
                <w:rFonts w:ascii="Calibri Light" w:hAnsi="Calibri Light" w:cs="Calibri Light"/>
                <w:sz w:val="24"/>
                <w:szCs w:val="24"/>
              </w:rPr>
              <w:t xml:space="preserve">izlazna kartica (VKU) </w:t>
            </w:r>
          </w:p>
          <w:p w:rsidR="00910F7A" w:rsidRPr="00C42D35" w:rsidRDefault="00910F7A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0EB4" w:rsidRPr="00C42D35" w:rsidRDefault="00F30EB4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42D3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2D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2D35">
              <w:rPr>
                <w:rFonts w:ascii="Calibri Light" w:hAnsi="Calibri Light" w:cs="Calibri Light"/>
                <w:sz w:val="24"/>
                <w:szCs w:val="24"/>
              </w:rPr>
              <w:t>domaća zadaća (VZU)</w:t>
            </w:r>
          </w:p>
        </w:tc>
      </w:tr>
    </w:tbl>
    <w:p w:rsidR="00406576" w:rsidRDefault="00406576" w:rsidP="00041632">
      <w:pPr>
        <w:rPr>
          <w:rFonts w:ascii="Calibri Light" w:hAnsi="Calibri Light" w:cs="Calibri Light"/>
          <w:sz w:val="24"/>
          <w:szCs w:val="24"/>
        </w:rPr>
      </w:pPr>
    </w:p>
    <w:p w:rsidR="00C42D35" w:rsidRDefault="00C42D35" w:rsidP="00041632">
      <w:pPr>
        <w:rPr>
          <w:rFonts w:ascii="Calibri Light" w:hAnsi="Calibri Light" w:cs="Calibri Light"/>
          <w:sz w:val="24"/>
          <w:szCs w:val="24"/>
        </w:rPr>
      </w:pPr>
    </w:p>
    <w:p w:rsidR="00C42D35" w:rsidRPr="00C42D35" w:rsidRDefault="00C42D35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C42D35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C42D35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6B4F15" w:rsidRPr="00C42D35" w:rsidRDefault="00600B96" w:rsidP="00481CC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42D35">
        <w:rPr>
          <w:rFonts w:ascii="Calibri Light" w:hAnsi="Calibri Light" w:cs="Calibri Light"/>
          <w:b/>
          <w:bCs/>
          <w:sz w:val="24"/>
          <w:szCs w:val="24"/>
        </w:rPr>
        <w:t xml:space="preserve">Novi apsolutizam </w:t>
      </w:r>
    </w:p>
    <w:p w:rsidR="00CF2159" w:rsidRPr="00C42D35" w:rsidRDefault="00CF2159" w:rsidP="00CF2159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 xml:space="preserve">-  novi apsolutizam – 1851. – 1860. </w:t>
      </w:r>
    </w:p>
    <w:p w:rsidR="00CF2159" w:rsidRPr="00C42D35" w:rsidRDefault="00CF2159" w:rsidP="00CF2159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-  Bachov apsolutizam – po ministru unutarnjih poslova Alexanderu Bachu</w:t>
      </w:r>
    </w:p>
    <w:p w:rsidR="00CF2159" w:rsidRPr="00C42D35" w:rsidRDefault="00CF2159" w:rsidP="00CF2159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- ban Josip Jelačić je bez stvarne vlasti</w:t>
      </w:r>
    </w:p>
    <w:p w:rsidR="00666024" w:rsidRPr="00C42D35" w:rsidRDefault="00CF2159" w:rsidP="00CF2159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-  novi apsolutizam se temelji na vojski, policiji i činovnicima – Bachovima husarima, govore njemačkim jezikom</w:t>
      </w:r>
    </w:p>
    <w:p w:rsidR="00CF2159" w:rsidRPr="00C42D35" w:rsidRDefault="00CF2159" w:rsidP="00CF2159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- vlast je nadzirala tisak, cenzura</w:t>
      </w:r>
    </w:p>
    <w:p w:rsidR="00CF2159" w:rsidRPr="00C42D35" w:rsidRDefault="00CF2159" w:rsidP="00CF2159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- policija je uhodila građane</w:t>
      </w:r>
    </w:p>
    <w:p w:rsidR="005F666D" w:rsidRPr="00C42D35" w:rsidRDefault="005F666D" w:rsidP="00CF2159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5F666D" w:rsidRPr="00C42D35" w:rsidRDefault="005F666D" w:rsidP="00CF2159">
      <w:pPr>
        <w:pStyle w:val="Bezproreda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C42D35">
        <w:rPr>
          <w:rFonts w:ascii="Calibri Light" w:hAnsi="Calibri Light" w:cs="Calibri Light"/>
          <w:b/>
          <w:bCs/>
          <w:sz w:val="24"/>
          <w:szCs w:val="24"/>
        </w:rPr>
        <w:t xml:space="preserve">Zadatak za ispunjavanje </w:t>
      </w:r>
    </w:p>
    <w:p w:rsidR="00D006C6" w:rsidRPr="00C42D35" w:rsidRDefault="00D006C6" w:rsidP="00CF2159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D006C6" w:rsidRPr="00C42D35" w:rsidRDefault="00497ECE" w:rsidP="001D3B92">
      <w:pPr>
        <w:pStyle w:val="Bezproreda"/>
        <w:spacing w:line="276" w:lineRule="auto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C42D35">
        <w:rPr>
          <w:rFonts w:ascii="Calibri Light" w:hAnsi="Calibri Light" w:cs="Calibri Light"/>
          <w:b/>
          <w:bCs/>
          <w:sz w:val="24"/>
          <w:szCs w:val="24"/>
          <w:u w:val="single"/>
        </w:rPr>
        <w:t>Slom neoapsolutizma</w:t>
      </w:r>
    </w:p>
    <w:p w:rsidR="00497ECE" w:rsidRPr="00C42D35" w:rsidRDefault="00497EC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33210A" w:rsidRPr="00C42D35" w:rsidRDefault="00AC54BD" w:rsidP="001D3B92">
      <w:pPr>
        <w:jc w:val="both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Razlozi sloma: blagajna je bila ______________, a Habsburška monarhija je doživjela dva poraza protiv ____________________ i ____________________---</w:t>
      </w:r>
    </w:p>
    <w:p w:rsidR="00AC54BD" w:rsidRPr="00C42D35" w:rsidRDefault="00AC54BD" w:rsidP="001D3B92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 xml:space="preserve">car Franjo Josip otpustio je ministra ___________ i 1860. proglasio novi ustav pod imenom _________________ __________________ </w:t>
      </w:r>
    </w:p>
    <w:p w:rsidR="00AC54BD" w:rsidRPr="00C42D35" w:rsidRDefault="00AC54BD" w:rsidP="001D3B92">
      <w:pPr>
        <w:pStyle w:val="Odlomakpopisa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→ potvrđena je jednakost svih _________________________ te sazivanje državnih ________</w:t>
      </w:r>
    </w:p>
    <w:p w:rsidR="00A5055D" w:rsidRPr="00C42D35" w:rsidRDefault="00AC54BD" w:rsidP="001D3B92">
      <w:pPr>
        <w:pStyle w:val="Odlomakpopisa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 xml:space="preserve">→uveden je je i ______________ ____________ zakonik </w:t>
      </w:r>
      <w:r w:rsidR="00E36FC4" w:rsidRPr="00C42D35">
        <w:rPr>
          <w:rFonts w:ascii="Calibri Light" w:hAnsi="Calibri Light" w:cs="Calibri Light"/>
          <w:sz w:val="24"/>
          <w:szCs w:val="24"/>
        </w:rPr>
        <w:t>koji se temeljio na liberalnim načelima</w:t>
      </w:r>
    </w:p>
    <w:p w:rsidR="00202F0E" w:rsidRPr="00C42D35" w:rsidRDefault="00202F0E" w:rsidP="001D3B92">
      <w:pPr>
        <w:pStyle w:val="Odlomakpopisa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202F0E" w:rsidRPr="00C42D35" w:rsidRDefault="00202F0E" w:rsidP="001D3B92">
      <w:pPr>
        <w:pStyle w:val="Odlomakpopisa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202F0E" w:rsidRPr="00C42D35" w:rsidRDefault="00202F0E" w:rsidP="001D3B92">
      <w:pPr>
        <w:pStyle w:val="Odlomakpopisa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202F0E" w:rsidRPr="00C42D35" w:rsidRDefault="00202F0E" w:rsidP="001D3B92">
      <w:pPr>
        <w:pStyle w:val="Odlomakpopisa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202F0E" w:rsidRPr="00C42D35" w:rsidRDefault="00202F0E" w:rsidP="001D3B92">
      <w:pPr>
        <w:pStyle w:val="Odlomakpopisa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202F0E" w:rsidRPr="00C42D35" w:rsidRDefault="00202F0E" w:rsidP="001D3B92">
      <w:pPr>
        <w:pStyle w:val="Odlomakpopisa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7A3EA1" w:rsidRPr="00C42D35" w:rsidRDefault="00D042D2" w:rsidP="00C918EB">
      <w:pPr>
        <w:rPr>
          <w:rFonts w:ascii="Calibri Light" w:hAnsi="Calibri Light" w:cs="Calibri Light"/>
          <w:b/>
          <w:bCs/>
          <w:sz w:val="24"/>
          <w:szCs w:val="24"/>
        </w:rPr>
      </w:pPr>
      <w:r w:rsidRPr="00C42D35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Izlazna kartica </w:t>
      </w:r>
    </w:p>
    <w:p w:rsidR="00C42D35" w:rsidRDefault="00202F0E" w:rsidP="00C918EB">
      <w:pPr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 xml:space="preserve">Mogu li navesti na čemu se temeljio neoapsolutizam? </w:t>
      </w:r>
    </w:p>
    <w:p w:rsidR="00C42D35" w:rsidRPr="001A466E" w:rsidRDefault="00C42D35" w:rsidP="00C42D35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C42D35" w:rsidRPr="001A466E" w:rsidRDefault="00C42D35" w:rsidP="00C42D35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C42D35" w:rsidRDefault="00202F0E" w:rsidP="00C918EB">
      <w:pPr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 xml:space="preserve">Mogu li objasniti zašto je došlo do sloma neoapsolutizma? </w:t>
      </w:r>
    </w:p>
    <w:p w:rsidR="00C42D35" w:rsidRPr="001A466E" w:rsidRDefault="00C42D35" w:rsidP="00C42D35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C42D35" w:rsidRPr="001A466E" w:rsidRDefault="00C42D35" w:rsidP="00C42D35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C42D35" w:rsidRDefault="00C42D35" w:rsidP="003F4A68">
      <w:pPr>
        <w:rPr>
          <w:rFonts w:ascii="Calibri Light" w:hAnsi="Calibri Light" w:cs="Calibri Light"/>
          <w:sz w:val="24"/>
          <w:szCs w:val="24"/>
        </w:rPr>
      </w:pPr>
    </w:p>
    <w:p w:rsidR="003F4A68" w:rsidRPr="00C42D35" w:rsidRDefault="007D2C7E" w:rsidP="003F4A68">
      <w:pPr>
        <w:rPr>
          <w:rFonts w:ascii="Calibri Light" w:hAnsi="Calibri Light" w:cs="Calibri Light"/>
          <w:b/>
          <w:bCs/>
          <w:sz w:val="24"/>
          <w:szCs w:val="24"/>
        </w:rPr>
      </w:pPr>
      <w:r w:rsidRPr="00C42D3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="003F4A68" w:rsidRPr="00C42D35">
        <w:rPr>
          <w:rFonts w:ascii="Calibri Light" w:hAnsi="Calibri Light" w:cs="Calibri Light"/>
          <w:b/>
          <w:bCs/>
          <w:sz w:val="24"/>
          <w:szCs w:val="24"/>
        </w:rPr>
        <w:t>: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i/>
          <w:iCs/>
          <w:sz w:val="24"/>
          <w:szCs w:val="24"/>
        </w:rPr>
        <w:t>Društveni razvoj u Hrvatskoj: od 16. stoljeća do početka 20. stoljeća</w:t>
      </w:r>
      <w:r w:rsidRPr="00C42D35">
        <w:rPr>
          <w:rFonts w:ascii="Calibri Light" w:hAnsi="Calibri Light" w:cs="Calibri Light"/>
          <w:sz w:val="24"/>
          <w:szCs w:val="24"/>
        </w:rPr>
        <w:t>, uredila Mirjana Gross, Sveučilišna naklada Liber, Zagreb, 1981.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Erdelja, Stojaković: </w:t>
      </w:r>
      <w:r w:rsidRPr="00C42D35">
        <w:rPr>
          <w:rFonts w:ascii="Calibri Light" w:hAnsi="Calibri Light" w:cs="Calibri Light"/>
          <w:i/>
          <w:iCs/>
          <w:sz w:val="24"/>
          <w:szCs w:val="24"/>
        </w:rPr>
        <w:t>Tragom prošlosti 7</w:t>
      </w:r>
      <w:r w:rsidRPr="00C42D35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Grupa autora: </w:t>
      </w:r>
      <w:r w:rsidRPr="00C42D35">
        <w:rPr>
          <w:rFonts w:ascii="Calibri Light" w:hAnsi="Calibri Light" w:cs="Calibri Light"/>
          <w:i/>
          <w:iCs/>
          <w:sz w:val="24"/>
          <w:szCs w:val="24"/>
        </w:rPr>
        <w:t>The Times – Atlas svjetske povijesti</w:t>
      </w:r>
      <w:r w:rsidRPr="00C42D35">
        <w:rPr>
          <w:rFonts w:ascii="Calibri Light" w:hAnsi="Calibri Light" w:cs="Calibri Light"/>
          <w:sz w:val="24"/>
          <w:szCs w:val="24"/>
        </w:rPr>
        <w:t>, Založba Mladinska knjiga, Ljubljana 1988.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Grabe, Daniela: </w:t>
      </w:r>
      <w:r w:rsidRPr="00C42D35">
        <w:rPr>
          <w:rFonts w:ascii="Calibri Light" w:hAnsi="Calibri Light" w:cs="Calibri Light"/>
          <w:i/>
          <w:iCs/>
          <w:sz w:val="24"/>
          <w:szCs w:val="24"/>
        </w:rPr>
        <w:t>Povijest svakodnevice i socijalna povijest, povijest žena</w:t>
      </w:r>
      <w:r w:rsidRPr="00C42D35">
        <w:rPr>
          <w:rFonts w:ascii="Calibri Light" w:hAnsi="Calibri Light" w:cs="Calibri Light"/>
          <w:sz w:val="24"/>
          <w:szCs w:val="24"/>
        </w:rPr>
        <w:t>; radni materijal za Seminar</w:t>
      </w:r>
      <w:r w:rsidR="00C42D35">
        <w:rPr>
          <w:rFonts w:ascii="Calibri Light" w:hAnsi="Calibri Light" w:cs="Calibri Light"/>
          <w:sz w:val="24"/>
          <w:szCs w:val="24"/>
        </w:rPr>
        <w:t xml:space="preserve"> </w:t>
      </w:r>
      <w:r w:rsidRPr="00C42D35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C42D35">
        <w:rPr>
          <w:rFonts w:ascii="Calibri Light" w:hAnsi="Calibri Light" w:cs="Calibri Light"/>
          <w:i/>
          <w:iCs/>
          <w:sz w:val="24"/>
          <w:szCs w:val="24"/>
        </w:rPr>
        <w:t>Povijest hrvatskog naroda</w:t>
      </w:r>
      <w:r w:rsidRPr="00C42D35">
        <w:rPr>
          <w:rFonts w:ascii="Calibri Light" w:hAnsi="Calibri Light" w:cs="Calibri Light"/>
          <w:sz w:val="24"/>
          <w:szCs w:val="24"/>
        </w:rPr>
        <w:t>, Školska knjiga, Zagreb, 2013.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Hroch, Miroslav: </w:t>
      </w:r>
      <w:r w:rsidRPr="00C42D35">
        <w:rPr>
          <w:rFonts w:ascii="Calibri Light" w:hAnsi="Calibri Light" w:cs="Calibri Light"/>
          <w:i/>
          <w:iCs/>
          <w:sz w:val="24"/>
          <w:szCs w:val="24"/>
        </w:rPr>
        <w:t>Društveni preduvjeti nacionalnih preporoda u Europi</w:t>
      </w:r>
      <w:r w:rsidRPr="00C42D35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i/>
          <w:iCs/>
          <w:sz w:val="24"/>
          <w:szCs w:val="24"/>
        </w:rPr>
        <w:t>Industrijska baština u nastavi povijesti</w:t>
      </w:r>
      <w:r w:rsidRPr="00C42D35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Iveljić, Iskra: </w:t>
      </w:r>
      <w:r w:rsidRPr="00C42D35">
        <w:rPr>
          <w:rFonts w:ascii="Calibri Light" w:hAnsi="Calibri Light" w:cs="Calibri Light"/>
          <w:i/>
          <w:iCs/>
          <w:sz w:val="24"/>
          <w:szCs w:val="24"/>
        </w:rPr>
        <w:t>Banska Hrvatska i Vojna krajina od prosvijećenog apsolutizma do 1848. godine</w:t>
      </w:r>
      <w:r w:rsidRPr="00C42D35">
        <w:rPr>
          <w:rFonts w:ascii="Calibri Light" w:hAnsi="Calibri Light" w:cs="Calibri Light"/>
          <w:sz w:val="24"/>
          <w:szCs w:val="24"/>
        </w:rPr>
        <w:t>; Leykam International, Zagreb, 2010.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Karaman, Igor: </w:t>
      </w:r>
      <w:r w:rsidRPr="00C42D35">
        <w:rPr>
          <w:rFonts w:ascii="Calibri Light" w:hAnsi="Calibri Light" w:cs="Calibri Light"/>
          <w:i/>
          <w:iCs/>
          <w:sz w:val="24"/>
          <w:szCs w:val="24"/>
        </w:rPr>
        <w:t>Hrvatska na pragu modernizacije (1750. – 1918.)</w:t>
      </w:r>
      <w:r w:rsidRPr="00C42D35">
        <w:rPr>
          <w:rFonts w:ascii="Calibri Light" w:hAnsi="Calibri Light" w:cs="Calibri Light"/>
          <w:sz w:val="24"/>
          <w:szCs w:val="24"/>
        </w:rPr>
        <w:t>, Naklada Ljevak, Zagreb, 2000.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Mijatović, Anđelko: </w:t>
      </w:r>
      <w:r w:rsidRPr="00C42D35">
        <w:rPr>
          <w:rFonts w:ascii="Calibri Light" w:hAnsi="Calibri Light" w:cs="Calibri Light"/>
          <w:i/>
          <w:iCs/>
          <w:sz w:val="24"/>
          <w:szCs w:val="24"/>
        </w:rPr>
        <w:t>Ban Jelačić</w:t>
      </w:r>
      <w:r w:rsidRPr="00C42D35">
        <w:rPr>
          <w:rFonts w:ascii="Calibri Light" w:hAnsi="Calibri Light" w:cs="Calibri Light"/>
          <w:sz w:val="24"/>
          <w:szCs w:val="24"/>
        </w:rPr>
        <w:t>, Školska knjiga, Zagreb, 1991.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i/>
          <w:iCs/>
          <w:sz w:val="24"/>
          <w:szCs w:val="24"/>
        </w:rPr>
        <w:t>Nacionalni pokret u Hrvatskoj u 19. stoljeću</w:t>
      </w:r>
      <w:r w:rsidRPr="00C42D35">
        <w:rPr>
          <w:rFonts w:ascii="Calibri Light" w:hAnsi="Calibri Light" w:cs="Calibri Light"/>
          <w:sz w:val="24"/>
          <w:szCs w:val="24"/>
        </w:rPr>
        <w:t> – Zbornik (gl.urednica mr. sc. Marijana Marinović), AZOO, Zagreb, 2008.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lastRenderedPageBreak/>
        <w:t>Pavličević, Dragutin: </w:t>
      </w:r>
      <w:r w:rsidRPr="00C42D35">
        <w:rPr>
          <w:rFonts w:ascii="Calibri Light" w:hAnsi="Calibri Light" w:cs="Calibri Light"/>
          <w:i/>
          <w:iCs/>
          <w:sz w:val="24"/>
          <w:szCs w:val="24"/>
        </w:rPr>
        <w:t>Povijest Hrvatske</w:t>
      </w:r>
      <w:r w:rsidRPr="00C42D35">
        <w:rPr>
          <w:rFonts w:ascii="Calibri Light" w:hAnsi="Calibri Light" w:cs="Calibri Light"/>
          <w:sz w:val="24"/>
          <w:szCs w:val="24"/>
        </w:rPr>
        <w:t>, Naklada Pavičić, Zagreb, 2007.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Perić, Ivo: </w:t>
      </w:r>
      <w:r w:rsidRPr="00C42D35">
        <w:rPr>
          <w:rFonts w:ascii="Calibri Light" w:hAnsi="Calibri Light" w:cs="Calibri Light"/>
          <w:i/>
          <w:iCs/>
          <w:sz w:val="24"/>
          <w:szCs w:val="24"/>
        </w:rPr>
        <w:t>Hrvatski državni sabor 1848. - 2000</w:t>
      </w:r>
      <w:r w:rsidRPr="00C42D35">
        <w:rPr>
          <w:rFonts w:ascii="Calibri Light" w:hAnsi="Calibri Light" w:cs="Calibri Light"/>
          <w:sz w:val="24"/>
          <w:szCs w:val="24"/>
        </w:rPr>
        <w:t>., I-II, Dom i svijet, Zagreb, 2000.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i/>
          <w:iCs/>
          <w:sz w:val="24"/>
          <w:szCs w:val="24"/>
        </w:rPr>
        <w:t>Povijesno nasljeđe i nacionalni identiteti</w:t>
      </w:r>
      <w:r w:rsidRPr="00C42D35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i/>
          <w:iCs/>
          <w:sz w:val="24"/>
          <w:szCs w:val="24"/>
        </w:rPr>
        <w:t>Povijest Hrvata</w:t>
      </w:r>
      <w:r w:rsidRPr="00C42D35">
        <w:rPr>
          <w:rFonts w:ascii="Calibri Light" w:hAnsi="Calibri Light" w:cs="Calibri Light"/>
          <w:sz w:val="24"/>
          <w:szCs w:val="24"/>
        </w:rPr>
        <w:t>, knjiga 2, Školska knjiga, Zagreb, 2005.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i/>
          <w:iCs/>
          <w:sz w:val="24"/>
          <w:szCs w:val="24"/>
        </w:rPr>
        <w:t>Povijest, sv. 14 – Industrijalizacija i nacionalne revolucije</w:t>
      </w:r>
      <w:r w:rsidRPr="00C42D35">
        <w:rPr>
          <w:rFonts w:ascii="Calibri Light" w:hAnsi="Calibri Light" w:cs="Calibri Light"/>
          <w:sz w:val="24"/>
          <w:szCs w:val="24"/>
        </w:rPr>
        <w:t xml:space="preserve"> (1848. – 1871.), Biblioteka Jutarnjeg lista, Zagreb, 2008.</w:t>
      </w:r>
    </w:p>
    <w:p w:rsidR="007D2C7E" w:rsidRPr="00C42D35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C42D35">
        <w:rPr>
          <w:rFonts w:ascii="Calibri Light" w:hAnsi="Calibri Light" w:cs="Calibri Light"/>
          <w:sz w:val="24"/>
          <w:szCs w:val="24"/>
        </w:rPr>
        <w:t>Taylor, A. J. P.: </w:t>
      </w:r>
      <w:r w:rsidRPr="00C42D35">
        <w:rPr>
          <w:rFonts w:ascii="Calibri Light" w:hAnsi="Calibri Light" w:cs="Calibri Light"/>
          <w:i/>
          <w:iCs/>
          <w:sz w:val="24"/>
          <w:szCs w:val="24"/>
        </w:rPr>
        <w:t>Habsburška Monarhija 1809. – 1918</w:t>
      </w:r>
      <w:r w:rsidRPr="00C42D35">
        <w:rPr>
          <w:rFonts w:ascii="Calibri Light" w:hAnsi="Calibri Light" w:cs="Calibri Light"/>
          <w:sz w:val="24"/>
          <w:szCs w:val="24"/>
        </w:rPr>
        <w:t>., Znanje, Zagreb 1990.</w:t>
      </w:r>
    </w:p>
    <w:p w:rsidR="007D2C7E" w:rsidRPr="00C42D35" w:rsidRDefault="007D2C7E" w:rsidP="003F4A68">
      <w:pPr>
        <w:rPr>
          <w:rFonts w:ascii="Calibri Light" w:hAnsi="Calibri Light" w:cs="Calibri Light"/>
          <w:sz w:val="24"/>
          <w:szCs w:val="24"/>
        </w:rPr>
      </w:pPr>
    </w:p>
    <w:p w:rsidR="00CD5BBE" w:rsidRPr="00C42D35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C42D35" w:rsidSect="00C42D35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5E5D" w:rsidRDefault="00485E5D">
      <w:pPr>
        <w:spacing w:after="0" w:line="240" w:lineRule="auto"/>
      </w:pPr>
      <w:r>
        <w:separator/>
      </w:r>
    </w:p>
  </w:endnote>
  <w:endnote w:type="continuationSeparator" w:id="0">
    <w:p w:rsidR="00485E5D" w:rsidRDefault="0048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13E2" w:rsidRDefault="00B113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5E5D" w:rsidRDefault="00485E5D">
      <w:pPr>
        <w:spacing w:after="0" w:line="240" w:lineRule="auto"/>
      </w:pPr>
      <w:r>
        <w:separator/>
      </w:r>
    </w:p>
  </w:footnote>
  <w:footnote w:type="continuationSeparator" w:id="0">
    <w:p w:rsidR="00485E5D" w:rsidRDefault="00485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4"/>
  </w:num>
  <w:num w:numId="12">
    <w:abstractNumId w:val="15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632"/>
    <w:rsid w:val="0000056D"/>
    <w:rsid w:val="00005901"/>
    <w:rsid w:val="00013B84"/>
    <w:rsid w:val="00027D60"/>
    <w:rsid w:val="000338D4"/>
    <w:rsid w:val="00034248"/>
    <w:rsid w:val="00041632"/>
    <w:rsid w:val="00041DC9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85470"/>
    <w:rsid w:val="00092093"/>
    <w:rsid w:val="00092B20"/>
    <w:rsid w:val="00094BFE"/>
    <w:rsid w:val="00095601"/>
    <w:rsid w:val="00096EB5"/>
    <w:rsid w:val="000D527E"/>
    <w:rsid w:val="000D7ABD"/>
    <w:rsid w:val="000D7D0E"/>
    <w:rsid w:val="000F3697"/>
    <w:rsid w:val="00113F62"/>
    <w:rsid w:val="00130A52"/>
    <w:rsid w:val="001353AE"/>
    <w:rsid w:val="00135D11"/>
    <w:rsid w:val="0013784E"/>
    <w:rsid w:val="0014576E"/>
    <w:rsid w:val="001520F6"/>
    <w:rsid w:val="00161B19"/>
    <w:rsid w:val="00163561"/>
    <w:rsid w:val="00172098"/>
    <w:rsid w:val="0017627B"/>
    <w:rsid w:val="001848CC"/>
    <w:rsid w:val="001A1783"/>
    <w:rsid w:val="001A24CE"/>
    <w:rsid w:val="001C0592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F1DDF"/>
    <w:rsid w:val="001F5884"/>
    <w:rsid w:val="00202F0E"/>
    <w:rsid w:val="00211FB1"/>
    <w:rsid w:val="002178F9"/>
    <w:rsid w:val="00227CA3"/>
    <w:rsid w:val="002307B5"/>
    <w:rsid w:val="00247E91"/>
    <w:rsid w:val="002556F5"/>
    <w:rsid w:val="002609FD"/>
    <w:rsid w:val="00264936"/>
    <w:rsid w:val="00270A4F"/>
    <w:rsid w:val="00280E3B"/>
    <w:rsid w:val="002811E7"/>
    <w:rsid w:val="002873EC"/>
    <w:rsid w:val="00292FD1"/>
    <w:rsid w:val="00295700"/>
    <w:rsid w:val="002A0A31"/>
    <w:rsid w:val="002A4858"/>
    <w:rsid w:val="002A4E6B"/>
    <w:rsid w:val="002A73EF"/>
    <w:rsid w:val="002B240F"/>
    <w:rsid w:val="002B30ED"/>
    <w:rsid w:val="002B5725"/>
    <w:rsid w:val="002C3F20"/>
    <w:rsid w:val="002D112B"/>
    <w:rsid w:val="002D273C"/>
    <w:rsid w:val="002D3879"/>
    <w:rsid w:val="002D3E0D"/>
    <w:rsid w:val="002E4F91"/>
    <w:rsid w:val="002F0003"/>
    <w:rsid w:val="002F230B"/>
    <w:rsid w:val="0030579B"/>
    <w:rsid w:val="00322A35"/>
    <w:rsid w:val="0033210A"/>
    <w:rsid w:val="00342A5B"/>
    <w:rsid w:val="00347107"/>
    <w:rsid w:val="00347383"/>
    <w:rsid w:val="00351140"/>
    <w:rsid w:val="00357B3A"/>
    <w:rsid w:val="00360000"/>
    <w:rsid w:val="003631C6"/>
    <w:rsid w:val="003731D0"/>
    <w:rsid w:val="003766A4"/>
    <w:rsid w:val="00381867"/>
    <w:rsid w:val="0038543A"/>
    <w:rsid w:val="0039399D"/>
    <w:rsid w:val="003946A0"/>
    <w:rsid w:val="00397B65"/>
    <w:rsid w:val="003A0900"/>
    <w:rsid w:val="003A0F82"/>
    <w:rsid w:val="003A7E52"/>
    <w:rsid w:val="003B479D"/>
    <w:rsid w:val="003D4CAB"/>
    <w:rsid w:val="003F27A0"/>
    <w:rsid w:val="003F4A68"/>
    <w:rsid w:val="003F5AB3"/>
    <w:rsid w:val="00402AB4"/>
    <w:rsid w:val="00406576"/>
    <w:rsid w:val="004078AE"/>
    <w:rsid w:val="00410E23"/>
    <w:rsid w:val="00415DE9"/>
    <w:rsid w:val="00431E78"/>
    <w:rsid w:val="00432858"/>
    <w:rsid w:val="00432D74"/>
    <w:rsid w:val="00435A23"/>
    <w:rsid w:val="00441EA4"/>
    <w:rsid w:val="004710EB"/>
    <w:rsid w:val="00471218"/>
    <w:rsid w:val="00481CCE"/>
    <w:rsid w:val="00483FE5"/>
    <w:rsid w:val="00484C31"/>
    <w:rsid w:val="00484C4C"/>
    <w:rsid w:val="00485E5D"/>
    <w:rsid w:val="00497E27"/>
    <w:rsid w:val="00497ECE"/>
    <w:rsid w:val="004A752E"/>
    <w:rsid w:val="004B1EA6"/>
    <w:rsid w:val="004B38EA"/>
    <w:rsid w:val="004B447B"/>
    <w:rsid w:val="004B4515"/>
    <w:rsid w:val="004C0AA0"/>
    <w:rsid w:val="004C4D68"/>
    <w:rsid w:val="004C6E48"/>
    <w:rsid w:val="004D129A"/>
    <w:rsid w:val="004D61F7"/>
    <w:rsid w:val="004E3C49"/>
    <w:rsid w:val="004E62FD"/>
    <w:rsid w:val="004E78D2"/>
    <w:rsid w:val="005033BE"/>
    <w:rsid w:val="0051647D"/>
    <w:rsid w:val="005174D7"/>
    <w:rsid w:val="00526536"/>
    <w:rsid w:val="00527A9C"/>
    <w:rsid w:val="00527E06"/>
    <w:rsid w:val="0054008D"/>
    <w:rsid w:val="00542B04"/>
    <w:rsid w:val="00546E4C"/>
    <w:rsid w:val="00547324"/>
    <w:rsid w:val="005479A1"/>
    <w:rsid w:val="00560B18"/>
    <w:rsid w:val="00563D50"/>
    <w:rsid w:val="0057296B"/>
    <w:rsid w:val="00575701"/>
    <w:rsid w:val="0057595F"/>
    <w:rsid w:val="00575C06"/>
    <w:rsid w:val="00583390"/>
    <w:rsid w:val="00587310"/>
    <w:rsid w:val="00597A1C"/>
    <w:rsid w:val="005A50DD"/>
    <w:rsid w:val="005B4F64"/>
    <w:rsid w:val="005C07CC"/>
    <w:rsid w:val="005C5C8B"/>
    <w:rsid w:val="005D13E9"/>
    <w:rsid w:val="005D6A7F"/>
    <w:rsid w:val="005F666D"/>
    <w:rsid w:val="005F725A"/>
    <w:rsid w:val="00600B96"/>
    <w:rsid w:val="006037D2"/>
    <w:rsid w:val="00604AE1"/>
    <w:rsid w:val="00605C27"/>
    <w:rsid w:val="0061296A"/>
    <w:rsid w:val="00612DA1"/>
    <w:rsid w:val="00615176"/>
    <w:rsid w:val="006156E4"/>
    <w:rsid w:val="00615920"/>
    <w:rsid w:val="00633FAB"/>
    <w:rsid w:val="00633FD0"/>
    <w:rsid w:val="006448DF"/>
    <w:rsid w:val="00651274"/>
    <w:rsid w:val="006551DA"/>
    <w:rsid w:val="00666024"/>
    <w:rsid w:val="00671492"/>
    <w:rsid w:val="00671F94"/>
    <w:rsid w:val="00677786"/>
    <w:rsid w:val="0068122C"/>
    <w:rsid w:val="006822F7"/>
    <w:rsid w:val="006825C5"/>
    <w:rsid w:val="006839C7"/>
    <w:rsid w:val="006923C4"/>
    <w:rsid w:val="0069402D"/>
    <w:rsid w:val="00694BF8"/>
    <w:rsid w:val="006A0FF9"/>
    <w:rsid w:val="006A1B1E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E5EED"/>
    <w:rsid w:val="00702630"/>
    <w:rsid w:val="00710159"/>
    <w:rsid w:val="007107AD"/>
    <w:rsid w:val="0071119D"/>
    <w:rsid w:val="00712D57"/>
    <w:rsid w:val="00713A02"/>
    <w:rsid w:val="00714AAC"/>
    <w:rsid w:val="00716751"/>
    <w:rsid w:val="00716F78"/>
    <w:rsid w:val="00722B62"/>
    <w:rsid w:val="007257B2"/>
    <w:rsid w:val="0073184F"/>
    <w:rsid w:val="0073432D"/>
    <w:rsid w:val="00740F0F"/>
    <w:rsid w:val="007417E3"/>
    <w:rsid w:val="0074269A"/>
    <w:rsid w:val="007470D7"/>
    <w:rsid w:val="00750276"/>
    <w:rsid w:val="00766B7F"/>
    <w:rsid w:val="00771067"/>
    <w:rsid w:val="00771D48"/>
    <w:rsid w:val="00774802"/>
    <w:rsid w:val="00782484"/>
    <w:rsid w:val="00795F4F"/>
    <w:rsid w:val="007A3EA1"/>
    <w:rsid w:val="007B083B"/>
    <w:rsid w:val="007B16FC"/>
    <w:rsid w:val="007B2D99"/>
    <w:rsid w:val="007C5542"/>
    <w:rsid w:val="007C7CD5"/>
    <w:rsid w:val="007D1902"/>
    <w:rsid w:val="007D2C7E"/>
    <w:rsid w:val="007D4DBE"/>
    <w:rsid w:val="007D5037"/>
    <w:rsid w:val="007D6FF6"/>
    <w:rsid w:val="007F4823"/>
    <w:rsid w:val="007F5EC8"/>
    <w:rsid w:val="00814C83"/>
    <w:rsid w:val="0083730D"/>
    <w:rsid w:val="00845730"/>
    <w:rsid w:val="00845DB8"/>
    <w:rsid w:val="008617F5"/>
    <w:rsid w:val="00862115"/>
    <w:rsid w:val="0087196B"/>
    <w:rsid w:val="00875DEA"/>
    <w:rsid w:val="00882229"/>
    <w:rsid w:val="00885506"/>
    <w:rsid w:val="0089092D"/>
    <w:rsid w:val="00891A06"/>
    <w:rsid w:val="00896642"/>
    <w:rsid w:val="008A4025"/>
    <w:rsid w:val="008A6DC7"/>
    <w:rsid w:val="008D45E6"/>
    <w:rsid w:val="008E60C3"/>
    <w:rsid w:val="008F142A"/>
    <w:rsid w:val="008F39D2"/>
    <w:rsid w:val="00910F7A"/>
    <w:rsid w:val="00914753"/>
    <w:rsid w:val="009158E4"/>
    <w:rsid w:val="00916026"/>
    <w:rsid w:val="00943543"/>
    <w:rsid w:val="0094712D"/>
    <w:rsid w:val="00963DF0"/>
    <w:rsid w:val="00964DB1"/>
    <w:rsid w:val="00966AF7"/>
    <w:rsid w:val="00973F33"/>
    <w:rsid w:val="009803A2"/>
    <w:rsid w:val="009878F6"/>
    <w:rsid w:val="00992096"/>
    <w:rsid w:val="009A6CAB"/>
    <w:rsid w:val="009B24D1"/>
    <w:rsid w:val="009B6FA6"/>
    <w:rsid w:val="009C51EB"/>
    <w:rsid w:val="009E06AC"/>
    <w:rsid w:val="009F642F"/>
    <w:rsid w:val="00A00926"/>
    <w:rsid w:val="00A00E2F"/>
    <w:rsid w:val="00A073BC"/>
    <w:rsid w:val="00A11637"/>
    <w:rsid w:val="00A14DCB"/>
    <w:rsid w:val="00A36833"/>
    <w:rsid w:val="00A36E3B"/>
    <w:rsid w:val="00A37E5A"/>
    <w:rsid w:val="00A40C1E"/>
    <w:rsid w:val="00A5055D"/>
    <w:rsid w:val="00A56AE6"/>
    <w:rsid w:val="00A56E20"/>
    <w:rsid w:val="00A5736A"/>
    <w:rsid w:val="00A65355"/>
    <w:rsid w:val="00A70DF3"/>
    <w:rsid w:val="00A85610"/>
    <w:rsid w:val="00A9745C"/>
    <w:rsid w:val="00AA44D2"/>
    <w:rsid w:val="00AA5D64"/>
    <w:rsid w:val="00AA7441"/>
    <w:rsid w:val="00AB242A"/>
    <w:rsid w:val="00AC54BD"/>
    <w:rsid w:val="00AD5E40"/>
    <w:rsid w:val="00AE730C"/>
    <w:rsid w:val="00AF5EE1"/>
    <w:rsid w:val="00AF6529"/>
    <w:rsid w:val="00B070F2"/>
    <w:rsid w:val="00B113E2"/>
    <w:rsid w:val="00B14804"/>
    <w:rsid w:val="00B1509E"/>
    <w:rsid w:val="00B23AF5"/>
    <w:rsid w:val="00B25A66"/>
    <w:rsid w:val="00B25D74"/>
    <w:rsid w:val="00B265CD"/>
    <w:rsid w:val="00B407B0"/>
    <w:rsid w:val="00B43DC9"/>
    <w:rsid w:val="00B54251"/>
    <w:rsid w:val="00B56E21"/>
    <w:rsid w:val="00B613A3"/>
    <w:rsid w:val="00B76E50"/>
    <w:rsid w:val="00B80B4D"/>
    <w:rsid w:val="00B8633A"/>
    <w:rsid w:val="00B973E1"/>
    <w:rsid w:val="00BA13C2"/>
    <w:rsid w:val="00BA5827"/>
    <w:rsid w:val="00BB0096"/>
    <w:rsid w:val="00BB3A78"/>
    <w:rsid w:val="00BB7FF7"/>
    <w:rsid w:val="00BC475C"/>
    <w:rsid w:val="00BF4E33"/>
    <w:rsid w:val="00C07BED"/>
    <w:rsid w:val="00C15196"/>
    <w:rsid w:val="00C22112"/>
    <w:rsid w:val="00C2413F"/>
    <w:rsid w:val="00C31F4C"/>
    <w:rsid w:val="00C408AD"/>
    <w:rsid w:val="00C42D35"/>
    <w:rsid w:val="00C437C4"/>
    <w:rsid w:val="00C449B9"/>
    <w:rsid w:val="00C44E01"/>
    <w:rsid w:val="00C50BDA"/>
    <w:rsid w:val="00C527A1"/>
    <w:rsid w:val="00C540BD"/>
    <w:rsid w:val="00C574ED"/>
    <w:rsid w:val="00C710D9"/>
    <w:rsid w:val="00C71B29"/>
    <w:rsid w:val="00C75C92"/>
    <w:rsid w:val="00C810A4"/>
    <w:rsid w:val="00C81C70"/>
    <w:rsid w:val="00C81D80"/>
    <w:rsid w:val="00C85927"/>
    <w:rsid w:val="00C86046"/>
    <w:rsid w:val="00C918EB"/>
    <w:rsid w:val="00C9288D"/>
    <w:rsid w:val="00C93CBE"/>
    <w:rsid w:val="00CA1030"/>
    <w:rsid w:val="00CA36AE"/>
    <w:rsid w:val="00CA3F98"/>
    <w:rsid w:val="00CA6BA3"/>
    <w:rsid w:val="00CA79F6"/>
    <w:rsid w:val="00CC093F"/>
    <w:rsid w:val="00CD10EF"/>
    <w:rsid w:val="00CD5BBE"/>
    <w:rsid w:val="00CF0611"/>
    <w:rsid w:val="00CF10E4"/>
    <w:rsid w:val="00CF2159"/>
    <w:rsid w:val="00D006C6"/>
    <w:rsid w:val="00D01A96"/>
    <w:rsid w:val="00D042D2"/>
    <w:rsid w:val="00D04AA0"/>
    <w:rsid w:val="00D12466"/>
    <w:rsid w:val="00D31613"/>
    <w:rsid w:val="00D4106A"/>
    <w:rsid w:val="00D450AD"/>
    <w:rsid w:val="00D502D2"/>
    <w:rsid w:val="00D50B43"/>
    <w:rsid w:val="00D562B2"/>
    <w:rsid w:val="00D66340"/>
    <w:rsid w:val="00D75273"/>
    <w:rsid w:val="00D76E3A"/>
    <w:rsid w:val="00D84173"/>
    <w:rsid w:val="00DA3473"/>
    <w:rsid w:val="00DC0550"/>
    <w:rsid w:val="00DD115D"/>
    <w:rsid w:val="00DD2427"/>
    <w:rsid w:val="00DE6E87"/>
    <w:rsid w:val="00E003C4"/>
    <w:rsid w:val="00E055B2"/>
    <w:rsid w:val="00E14273"/>
    <w:rsid w:val="00E16BC0"/>
    <w:rsid w:val="00E17234"/>
    <w:rsid w:val="00E209EA"/>
    <w:rsid w:val="00E22B88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60A34"/>
    <w:rsid w:val="00E63CC8"/>
    <w:rsid w:val="00E64032"/>
    <w:rsid w:val="00E641A7"/>
    <w:rsid w:val="00E77D80"/>
    <w:rsid w:val="00E806D4"/>
    <w:rsid w:val="00E84C3A"/>
    <w:rsid w:val="00E90EE2"/>
    <w:rsid w:val="00ED0A1C"/>
    <w:rsid w:val="00ED19DB"/>
    <w:rsid w:val="00ED46A5"/>
    <w:rsid w:val="00EE3275"/>
    <w:rsid w:val="00EF36E8"/>
    <w:rsid w:val="00F17B6A"/>
    <w:rsid w:val="00F22010"/>
    <w:rsid w:val="00F24B2F"/>
    <w:rsid w:val="00F25722"/>
    <w:rsid w:val="00F259EC"/>
    <w:rsid w:val="00F27C85"/>
    <w:rsid w:val="00F30EB4"/>
    <w:rsid w:val="00F37DEF"/>
    <w:rsid w:val="00F463C2"/>
    <w:rsid w:val="00F47AFF"/>
    <w:rsid w:val="00F6526C"/>
    <w:rsid w:val="00F70CBE"/>
    <w:rsid w:val="00F73FCF"/>
    <w:rsid w:val="00F76986"/>
    <w:rsid w:val="00F8674E"/>
    <w:rsid w:val="00F91387"/>
    <w:rsid w:val="00FB41BF"/>
    <w:rsid w:val="00FB4827"/>
    <w:rsid w:val="00FD3D78"/>
    <w:rsid w:val="00FD740C"/>
    <w:rsid w:val="00FE413F"/>
    <w:rsid w:val="00FE796D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DBEC"/>
  <w15:docId w15:val="{FC632963-0D61-4D69-856E-8A4E11F0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4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Zadanifontodlomka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1632"/>
  </w:style>
  <w:style w:type="table" w:customStyle="1" w:styleId="Reetkatablice1">
    <w:name w:val="Rešetka tablice1"/>
    <w:basedOn w:val="Obinatablica"/>
    <w:next w:val="Reetkatablice"/>
    <w:uiPriority w:val="39"/>
    <w:rsid w:val="00CD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B242A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Bezproreda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Zadanifontodlomka"/>
    <w:rsid w:val="004078AE"/>
  </w:style>
  <w:style w:type="paragraph" w:styleId="Standard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1D3A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8</Pages>
  <Words>1287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Deniver Vukelić</cp:lastModifiedBy>
  <cp:revision>331</cp:revision>
  <dcterms:created xsi:type="dcterms:W3CDTF">2019-08-23T10:08:00Z</dcterms:created>
  <dcterms:modified xsi:type="dcterms:W3CDTF">2020-07-22T17:12:00Z</dcterms:modified>
</cp:coreProperties>
</file>